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Sanitär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technik im Rahmen des Neubaus der Grundschule Grebb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